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C7" w:rsidRDefault="00844792" w:rsidP="00CE25C7">
      <w:pPr>
        <w:spacing w:after="0"/>
        <w:ind w:left="675" w:right="77"/>
        <w:jc w:val="right"/>
        <w:rPr>
          <w:rFonts w:ascii="標楷體" w:eastAsia="標楷體" w:hAnsi="標楷體" w:cs="標楷體"/>
          <w:sz w:val="24"/>
          <w:bdr w:val="single" w:sz="8" w:space="0" w:color="000000"/>
        </w:rPr>
      </w:pPr>
      <w:r>
        <w:rPr>
          <w:rFonts w:ascii="標楷體" w:eastAsia="標楷體" w:hAnsi="標楷體" w:cs="標楷體"/>
          <w:sz w:val="24"/>
          <w:bdr w:val="single" w:sz="8" w:space="0" w:color="000000"/>
        </w:rPr>
        <w:t>附件</w:t>
      </w:r>
      <w:r w:rsidR="000B6A75">
        <w:rPr>
          <w:rFonts w:ascii="標楷體" w:eastAsia="標楷體" w:hAnsi="標楷體" w:cs="標楷體" w:hint="eastAsia"/>
          <w:sz w:val="24"/>
          <w:bdr w:val="single" w:sz="8" w:space="0" w:color="000000"/>
        </w:rPr>
        <w:t>一</w:t>
      </w:r>
      <w:bookmarkStart w:id="0" w:name="_GoBack"/>
      <w:bookmarkEnd w:id="0"/>
    </w:p>
    <w:p w:rsidR="00CE25C7" w:rsidRDefault="00844792" w:rsidP="00CE25C7">
      <w:pPr>
        <w:spacing w:afterLines="50" w:after="120"/>
        <w:ind w:right="79"/>
        <w:jc w:val="center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桃園市教育產業工會第</w:t>
      </w:r>
      <w:r w:rsidR="00CE25C7">
        <w:rPr>
          <w:rFonts w:ascii="標楷體" w:eastAsia="標楷體" w:hAnsi="標楷體" w:cs="標楷體" w:hint="eastAsia"/>
          <w:sz w:val="36"/>
        </w:rPr>
        <w:t>四</w:t>
      </w:r>
      <w:r w:rsidR="00CE25C7">
        <w:rPr>
          <w:rFonts w:ascii="標楷體" w:eastAsia="標楷體" w:hAnsi="標楷體" w:cs="標楷體"/>
          <w:sz w:val="36"/>
        </w:rPr>
        <w:t>屆第</w:t>
      </w:r>
      <w:r w:rsidR="00CE25C7">
        <w:rPr>
          <w:rFonts w:ascii="標楷體" w:eastAsia="標楷體" w:hAnsi="標楷體" w:cs="標楷體" w:hint="eastAsia"/>
          <w:sz w:val="36"/>
        </w:rPr>
        <w:t>一</w:t>
      </w:r>
      <w:r>
        <w:rPr>
          <w:rFonts w:ascii="標楷體" w:eastAsia="標楷體" w:hAnsi="標楷體" w:cs="標楷體"/>
          <w:sz w:val="36"/>
        </w:rPr>
        <w:t>次定期會員代表大會</w:t>
      </w:r>
    </w:p>
    <w:p w:rsidR="00C54071" w:rsidRDefault="00844792" w:rsidP="00CE25C7">
      <w:pPr>
        <w:spacing w:afterLines="50" w:after="120"/>
        <w:ind w:right="79"/>
        <w:jc w:val="center"/>
      </w:pPr>
      <w:r>
        <w:rPr>
          <w:rFonts w:ascii="標楷體" w:eastAsia="標楷體" w:hAnsi="標楷體" w:cs="標楷體"/>
          <w:sz w:val="36"/>
        </w:rPr>
        <w:t>暨全市支會長會議聯席會流程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5940"/>
        <w:gridCol w:w="1440"/>
      </w:tblGrid>
      <w:tr w:rsidR="00B1355B" w:rsidTr="004A0D11">
        <w:trPr>
          <w:cantSplit/>
          <w:trHeight w:val="612"/>
        </w:trPr>
        <w:tc>
          <w:tcPr>
            <w:tcW w:w="2340" w:type="dxa"/>
            <w:vAlign w:val="center"/>
          </w:tcPr>
          <w:p w:rsidR="00B1355B" w:rsidRDefault="00B1355B" w:rsidP="004A0D11">
            <w:pPr>
              <w:tabs>
                <w:tab w:val="num" w:pos="540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5940" w:type="dxa"/>
            <w:vAlign w:val="center"/>
          </w:tcPr>
          <w:p w:rsidR="00B1355B" w:rsidRDefault="00B1355B" w:rsidP="004A0D11">
            <w:pPr>
              <w:tabs>
                <w:tab w:val="num" w:pos="540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1440" w:type="dxa"/>
            <w:vAlign w:val="center"/>
          </w:tcPr>
          <w:p w:rsidR="00B1355B" w:rsidRDefault="00B1355B" w:rsidP="004A0D11">
            <w:pPr>
              <w:tabs>
                <w:tab w:val="num" w:pos="540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註</w:t>
            </w:r>
          </w:p>
        </w:tc>
      </w:tr>
      <w:tr w:rsidR="00B1355B" w:rsidTr="004A0D11">
        <w:trPr>
          <w:trHeight w:val="612"/>
        </w:trPr>
        <w:tc>
          <w:tcPr>
            <w:tcW w:w="2340" w:type="dxa"/>
            <w:vAlign w:val="center"/>
          </w:tcPr>
          <w:p w:rsidR="00B1355B" w:rsidRPr="00114C3C" w:rsidRDefault="00B1355B" w:rsidP="00B1355B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59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14C3C">
              <w:rPr>
                <w:rFonts w:eastAsia="標楷體" w:hint="eastAsia"/>
                <w:sz w:val="28"/>
                <w:szCs w:val="28"/>
              </w:rPr>
              <w:t>報到</w:t>
            </w:r>
            <w:r>
              <w:rPr>
                <w:rFonts w:eastAsia="標楷體" w:hint="eastAsia"/>
                <w:sz w:val="28"/>
                <w:szCs w:val="28"/>
              </w:rPr>
              <w:t>、領取團購券</w:t>
            </w:r>
          </w:p>
        </w:tc>
        <w:tc>
          <w:tcPr>
            <w:tcW w:w="14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355B" w:rsidTr="004A0D11">
        <w:trPr>
          <w:trHeight w:val="612"/>
        </w:trPr>
        <w:tc>
          <w:tcPr>
            <w:tcW w:w="23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：05</w:t>
            </w:r>
          </w:p>
        </w:tc>
        <w:tc>
          <w:tcPr>
            <w:tcW w:w="59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主席報告出席人數、確認議程、宣布開會</w:t>
            </w:r>
          </w:p>
        </w:tc>
        <w:tc>
          <w:tcPr>
            <w:tcW w:w="1440" w:type="dxa"/>
            <w:vAlign w:val="center"/>
          </w:tcPr>
          <w:p w:rsidR="00B1355B" w:rsidRPr="006A7C4C" w:rsidRDefault="00B1355B" w:rsidP="004A0D11">
            <w:pPr>
              <w:tabs>
                <w:tab w:val="num" w:pos="54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355B" w:rsidTr="004A0D11">
        <w:trPr>
          <w:trHeight w:val="612"/>
        </w:trPr>
        <w:tc>
          <w:tcPr>
            <w:tcW w:w="23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9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14C3C">
              <w:rPr>
                <w:rFonts w:eastAsia="標楷體" w:hint="eastAsia"/>
                <w:sz w:val="28"/>
                <w:szCs w:val="28"/>
              </w:rPr>
              <w:t>主席</w:t>
            </w:r>
            <w:r>
              <w:rPr>
                <w:rFonts w:eastAsia="標楷體" w:hint="eastAsia"/>
                <w:sz w:val="28"/>
                <w:szCs w:val="28"/>
              </w:rPr>
              <w:t>與來賓致詞</w:t>
            </w:r>
          </w:p>
        </w:tc>
        <w:tc>
          <w:tcPr>
            <w:tcW w:w="14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355B" w:rsidTr="004A0D11">
        <w:trPr>
          <w:trHeight w:val="732"/>
        </w:trPr>
        <w:tc>
          <w:tcPr>
            <w:tcW w:w="23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EC524E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C52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9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選舉：第四屆副理事長同意權投票</w:t>
            </w:r>
          </w:p>
        </w:tc>
        <w:tc>
          <w:tcPr>
            <w:tcW w:w="14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355B" w:rsidTr="004A0D11">
        <w:trPr>
          <w:trHeight w:val="732"/>
        </w:trPr>
        <w:tc>
          <w:tcPr>
            <w:tcW w:w="23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5940" w:type="dxa"/>
            <w:vAlign w:val="center"/>
          </w:tcPr>
          <w:p w:rsidR="00B1355B" w:rsidRDefault="00B1355B" w:rsidP="004A0D11">
            <w:pPr>
              <w:tabs>
                <w:tab w:val="num" w:pos="54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報告事項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確認上次會議紀錄及工作報告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355B" w:rsidTr="004A0D11">
        <w:trPr>
          <w:trHeight w:val="732"/>
        </w:trPr>
        <w:tc>
          <w:tcPr>
            <w:tcW w:w="2340" w:type="dxa"/>
            <w:vAlign w:val="center"/>
          </w:tcPr>
          <w:p w:rsidR="00B1355B" w:rsidRDefault="00B1355B" w:rsidP="004A0D11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940" w:type="dxa"/>
            <w:vAlign w:val="center"/>
          </w:tcPr>
          <w:p w:rsidR="00B1355B" w:rsidRDefault="00B1355B" w:rsidP="004A0D11">
            <w:pPr>
              <w:tabs>
                <w:tab w:val="num" w:pos="54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選舉：第四屆理、監事選舉投票</w:t>
            </w:r>
          </w:p>
        </w:tc>
        <w:tc>
          <w:tcPr>
            <w:tcW w:w="14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1355B" w:rsidTr="004A0D11">
        <w:trPr>
          <w:trHeight w:val="612"/>
        </w:trPr>
        <w:tc>
          <w:tcPr>
            <w:tcW w:w="23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9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14C3C">
              <w:rPr>
                <w:rFonts w:eastAsia="標楷體" w:hint="eastAsia"/>
                <w:sz w:val="28"/>
                <w:szCs w:val="28"/>
              </w:rPr>
              <w:t>提案討論</w:t>
            </w:r>
          </w:p>
        </w:tc>
        <w:tc>
          <w:tcPr>
            <w:tcW w:w="1440" w:type="dxa"/>
            <w:vAlign w:val="center"/>
          </w:tcPr>
          <w:p w:rsidR="00B1355B" w:rsidRPr="00114C3C" w:rsidRDefault="00B1355B" w:rsidP="004A0D11">
            <w:pPr>
              <w:spacing w:line="0" w:lineRule="atLeast"/>
              <w:jc w:val="both"/>
            </w:pPr>
          </w:p>
        </w:tc>
      </w:tr>
      <w:tr w:rsidR="00B1355B" w:rsidTr="004A0D11">
        <w:trPr>
          <w:trHeight w:val="612"/>
        </w:trPr>
        <w:tc>
          <w:tcPr>
            <w:tcW w:w="23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114C3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940" w:type="dxa"/>
            <w:vAlign w:val="center"/>
          </w:tcPr>
          <w:p w:rsidR="00B1355B" w:rsidRPr="00114C3C" w:rsidRDefault="00B1355B" w:rsidP="004A0D11">
            <w:pPr>
              <w:tabs>
                <w:tab w:val="num" w:pos="540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宣布並確認選舉結果、散會</w:t>
            </w:r>
          </w:p>
        </w:tc>
        <w:tc>
          <w:tcPr>
            <w:tcW w:w="1440" w:type="dxa"/>
            <w:vAlign w:val="center"/>
          </w:tcPr>
          <w:p w:rsidR="00B1355B" w:rsidRPr="00114C3C" w:rsidRDefault="00B1355B" w:rsidP="004A0D11">
            <w:pPr>
              <w:spacing w:line="0" w:lineRule="atLeast"/>
              <w:jc w:val="both"/>
            </w:pPr>
          </w:p>
        </w:tc>
      </w:tr>
    </w:tbl>
    <w:p w:rsidR="00C54071" w:rsidRPr="00B1355B" w:rsidRDefault="00844792" w:rsidP="00B1355B">
      <w:pPr>
        <w:spacing w:beforeLines="50" w:before="120" w:after="0" w:line="0" w:lineRule="atLeast"/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標楷體"/>
        </w:rPr>
        <w:t xml:space="preserve"> </w:t>
      </w:r>
      <w:r w:rsidR="00B1355B">
        <w:rPr>
          <w:rFonts w:ascii="標楷體" w:eastAsia="標楷體" w:hAnsi="標楷體" w:cs="Arial" w:hint="eastAsia"/>
          <w:b/>
          <w:sz w:val="36"/>
          <w:szCs w:val="36"/>
        </w:rPr>
        <w:t>(預計會後召開第</w:t>
      </w:r>
      <w:r w:rsidR="0021405A">
        <w:rPr>
          <w:rFonts w:ascii="標楷體" w:eastAsia="標楷體" w:hAnsi="標楷體" w:cs="Arial" w:hint="eastAsia"/>
          <w:b/>
          <w:sz w:val="36"/>
          <w:szCs w:val="36"/>
        </w:rPr>
        <w:t>四</w:t>
      </w:r>
      <w:r w:rsidR="00B1355B">
        <w:rPr>
          <w:rFonts w:ascii="標楷體" w:eastAsia="標楷體" w:hAnsi="標楷體" w:cs="Arial" w:hint="eastAsia"/>
          <w:b/>
          <w:sz w:val="36"/>
          <w:szCs w:val="36"/>
        </w:rPr>
        <w:t>屆第一次定期理事會議、監事會議)</w:t>
      </w:r>
    </w:p>
    <w:p w:rsidR="00C54071" w:rsidRDefault="00844792">
      <w:pPr>
        <w:spacing w:after="114"/>
      </w:pPr>
      <w:r>
        <w:rPr>
          <w:rFonts w:ascii="標楷體" w:eastAsia="標楷體" w:hAnsi="標楷體" w:cs="標楷體"/>
        </w:rPr>
        <w:t xml:space="preserve"> </w:t>
      </w:r>
    </w:p>
    <w:sectPr w:rsidR="00C54071" w:rsidSect="00CE25C7">
      <w:pgSz w:w="11906" w:h="16838"/>
      <w:pgMar w:top="720" w:right="851" w:bottom="720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5B" w:rsidRDefault="0081565B" w:rsidP="00B1355B">
      <w:pPr>
        <w:spacing w:after="0" w:line="240" w:lineRule="auto"/>
      </w:pPr>
      <w:r>
        <w:separator/>
      </w:r>
    </w:p>
  </w:endnote>
  <w:endnote w:type="continuationSeparator" w:id="0">
    <w:p w:rsidR="0081565B" w:rsidRDefault="0081565B" w:rsidP="00B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5B" w:rsidRDefault="0081565B" w:rsidP="00B1355B">
      <w:pPr>
        <w:spacing w:after="0" w:line="240" w:lineRule="auto"/>
      </w:pPr>
      <w:r>
        <w:separator/>
      </w:r>
    </w:p>
  </w:footnote>
  <w:footnote w:type="continuationSeparator" w:id="0">
    <w:p w:rsidR="0081565B" w:rsidRDefault="0081565B" w:rsidP="00B1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71"/>
    <w:rsid w:val="000B6A75"/>
    <w:rsid w:val="0021405A"/>
    <w:rsid w:val="003B4C16"/>
    <w:rsid w:val="0081565B"/>
    <w:rsid w:val="00844792"/>
    <w:rsid w:val="00B1355B"/>
    <w:rsid w:val="00C54071"/>
    <w:rsid w:val="00C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633077-E8C6-4F82-94D4-1445FD25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75" w:right="77" w:firstLine="8236"/>
      <w:jc w:val="right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25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25C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3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355B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3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355B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桃園縣教育產業工會  函</dc:title>
  <dc:subject/>
  <dc:creator>James 胖</dc:creator>
  <cp:keywords/>
  <cp:lastModifiedBy>TEU-發文</cp:lastModifiedBy>
  <cp:revision>5</cp:revision>
  <dcterms:created xsi:type="dcterms:W3CDTF">2020-05-29T02:28:00Z</dcterms:created>
  <dcterms:modified xsi:type="dcterms:W3CDTF">2020-06-02T02:07:00Z</dcterms:modified>
</cp:coreProperties>
</file>